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55D" w:rsidRDefault="00DD439D">
      <w:r>
        <w:t xml:space="preserve">Integral to architectural practice and theory are techniques for the representation of form: not just the forms of building structures, but also the networks of utilities that make them habitable, the natural, biological, and social processes they engender or inhibit, and the interaction of all of these with their exterior environment and interior space. </w:t>
      </w:r>
      <w:r w:rsidR="00043BB4">
        <w:t xml:space="preserve">The techniques used have their own subtle histories and conventions, </w:t>
      </w:r>
      <w:r w:rsidR="0048755D">
        <w:t xml:space="preserve">based and constrained </w:t>
      </w:r>
      <w:r w:rsidR="00043BB4">
        <w:t xml:space="preserve">both in </w:t>
      </w:r>
      <w:r w:rsidR="0048755D">
        <w:t xml:space="preserve">the abstract </w:t>
      </w:r>
      <w:r w:rsidR="00043BB4">
        <w:t>prevailing ideas about what is and is not important to represent, and in the</w:t>
      </w:r>
      <w:r w:rsidR="0048755D">
        <w:t xml:space="preserve"> material</w:t>
      </w:r>
      <w:r w:rsidR="00043BB4">
        <w:t xml:space="preserve"> technologies available to do so. </w:t>
      </w:r>
      <w:r w:rsidR="0048755D">
        <w:t>For example</w:t>
      </w:r>
      <w:r w:rsidR="00043BB4">
        <w:t>, a</w:t>
      </w:r>
      <w:r w:rsidR="0048755D">
        <w:t xml:space="preserve">s rich and successful as </w:t>
      </w:r>
      <w:r w:rsidR="00043BB4">
        <w:t>perspective drawing has been, it carries with it its own</w:t>
      </w:r>
      <w:r w:rsidR="0048755D">
        <w:t xml:space="preserve"> </w:t>
      </w:r>
      <w:r w:rsidR="0080134F">
        <w:t>assumptions</w:t>
      </w:r>
      <w:r w:rsidR="0048755D">
        <w:t xml:space="preserve"> about the nature of </w:t>
      </w:r>
      <w:r w:rsidR="0080134F">
        <w:t>perspective</w:t>
      </w:r>
      <w:r w:rsidR="009924F5">
        <w:t>—that it can be adequately captured in a planar frame—</w:t>
      </w:r>
      <w:r w:rsidR="0080134F">
        <w:t xml:space="preserve">and the </w:t>
      </w:r>
      <w:r w:rsidR="009924F5">
        <w:t xml:space="preserve">Euclidean </w:t>
      </w:r>
      <w:r w:rsidR="0080134F">
        <w:t>geometrical space the viewer inhabits</w:t>
      </w:r>
      <w:r w:rsidR="009924F5">
        <w:t>.</w:t>
      </w:r>
      <w:r w:rsidR="0080134F">
        <w:t xml:space="preserve"> </w:t>
      </w:r>
    </w:p>
    <w:p w:rsidR="005448DE" w:rsidRDefault="0080134F" w:rsidP="0080134F">
      <w:r>
        <w:t xml:space="preserve">In </w:t>
      </w:r>
      <w:r w:rsidR="00382AFD">
        <w:rPr>
          <w:i/>
        </w:rPr>
        <w:t>A Catalog</w:t>
      </w:r>
      <w:r w:rsidRPr="009924F5">
        <w:rPr>
          <w:i/>
        </w:rPr>
        <w:t xml:space="preserve"> of Difference</w:t>
      </w:r>
      <w:r>
        <w:t xml:space="preserve">, Andrew Lucia seeks to </w:t>
      </w:r>
      <w:r w:rsidR="009924F5">
        <w:t xml:space="preserve">challenge and </w:t>
      </w:r>
      <w:r>
        <w:t>unseat</w:t>
      </w:r>
      <w:r w:rsidR="009924F5">
        <w:t>, or at least unsettle,</w:t>
      </w:r>
      <w:r>
        <w:t xml:space="preserve"> </w:t>
      </w:r>
      <w:r w:rsidR="009924F5">
        <w:t xml:space="preserve">the comfort with which practitioners of design make these assumptions. </w:t>
      </w:r>
      <w:r w:rsidR="00340EC3">
        <w:t>Its three</w:t>
      </w:r>
      <w:r w:rsidR="009924F5">
        <w:t xml:space="preserve"> series of studies </w:t>
      </w:r>
      <w:r w:rsidR="00340EC3">
        <w:t xml:space="preserve">of increasing complexity </w:t>
      </w:r>
      <w:r w:rsidR="00DA0276">
        <w:t xml:space="preserve">progressively apply new techniques for the representation of ambient light and </w:t>
      </w:r>
      <w:r w:rsidR="00870692">
        <w:t xml:space="preserve">geometrical surfaces. </w:t>
      </w:r>
      <w:r w:rsidR="005448DE">
        <w:t xml:space="preserve">These new methods fairly sample points from an image or surface, assigning </w:t>
      </w:r>
      <w:r w:rsidR="00870692">
        <w:t>to those points</w:t>
      </w:r>
      <w:r w:rsidR="005448DE">
        <w:t xml:space="preserve"> vectors representing a kind of average rate and direction of change of brightness or curvature, respectively. These vectors are then transported from their </w:t>
      </w:r>
      <w:r w:rsidR="003E5FDD">
        <w:t xml:space="preserve">particular </w:t>
      </w:r>
      <w:r w:rsidR="00870692">
        <w:t>and distinct locations on the image or surface to a common space in which the transformed images and objects of the exhibition are rendered.  Thus, the products of these representations are literal catalogs of one sort of local change.</w:t>
      </w:r>
    </w:p>
    <w:p w:rsidR="0081573D" w:rsidRDefault="00870692" w:rsidP="00870692">
      <w:r>
        <w:t>The first</w:t>
      </w:r>
      <w:r w:rsidR="0081573D">
        <w:t xml:space="preserve"> set of studies, </w:t>
      </w:r>
      <w:r w:rsidRPr="0081573D">
        <w:rPr>
          <w:i/>
        </w:rPr>
        <w:t>Analysis on the Order &amp; Structure of Ambient Light</w:t>
      </w:r>
      <w:r w:rsidR="0081573D" w:rsidRPr="0081573D">
        <w:rPr>
          <w:i/>
        </w:rPr>
        <w:t xml:space="preserve"> Embedded within Planar Imagery</w:t>
      </w:r>
      <w:r w:rsidR="0081573D">
        <w:t xml:space="preserve">, applies this method of brightness-gradient calculation and aggregation to square digital frames of images </w:t>
      </w:r>
      <w:r w:rsidR="0013533E">
        <w:t>whose subjects span</w:t>
      </w:r>
      <w:r w:rsidR="0081573D">
        <w:t xml:space="preserve"> </w:t>
      </w:r>
      <w:r w:rsidR="0081573D">
        <w:t>nature, architecture</w:t>
      </w:r>
      <w:r w:rsidR="0081573D">
        <w:t xml:space="preserve">, and classical, modern, and contemporary art. The resulting radial diagrams, reminiscent of the images of x-ray crystallography, reveal hidden similarities between the forms of </w:t>
      </w:r>
      <w:r w:rsidR="00A42AE2">
        <w:t>the images in terms of the starkness and orientation of the edges (or lack thereof) contained within.</w:t>
      </w:r>
    </w:p>
    <w:p w:rsidR="00870692" w:rsidRDefault="00870692" w:rsidP="00870692">
      <w:r>
        <w:t xml:space="preserve">The second </w:t>
      </w:r>
      <w:r w:rsidR="00A42AE2">
        <w:t xml:space="preserve">set of studies, </w:t>
      </w:r>
      <w:r w:rsidRPr="00A42AE2">
        <w:rPr>
          <w:i/>
        </w:rPr>
        <w:t>Analysis on the Order &amp;</w:t>
      </w:r>
      <w:r w:rsidR="00A42AE2" w:rsidRPr="00A42AE2">
        <w:rPr>
          <w:i/>
        </w:rPr>
        <w:t xml:space="preserve"> Structure of Surface Curvature</w:t>
      </w:r>
      <w:r w:rsidR="00A42AE2">
        <w:t xml:space="preserve">, shifts attention from ambient light to geometric form, </w:t>
      </w:r>
      <w:r w:rsidR="0084706A">
        <w:t>representing</w:t>
      </w:r>
      <w:r w:rsidR="00A42AE2">
        <w:t xml:space="preserve"> local changes </w:t>
      </w:r>
      <w:r w:rsidR="0084706A">
        <w:t xml:space="preserve">in curvature </w:t>
      </w:r>
      <w:r w:rsidR="00A42AE2">
        <w:t>across a two-dimensional surface in an allied way.</w:t>
      </w:r>
      <w:r w:rsidR="0043337B">
        <w:t xml:space="preserve"> </w:t>
      </w:r>
      <w:r w:rsidR="0084706A">
        <w:t xml:space="preserve">The curvature of a point of a surface measures the tendency for initially parallel nearby lines to diverge or converge, as on the surface of a saddle or a sphere, respectively.  </w:t>
      </w:r>
      <w:r w:rsidR="0043337B">
        <w:t>In this series, the two-dimensional surfaces are already embedded in a three-dimensional space</w:t>
      </w:r>
      <w:r w:rsidR="0084706A">
        <w:t xml:space="preserve">, so that the curvature at points sampled from the surfaces are represented by vectors pointing perpendicularly outward from the surface. </w:t>
      </w:r>
      <w:r w:rsidR="0072673A">
        <w:t xml:space="preserve">Unlike the planar radial depictions of the </w:t>
      </w:r>
      <w:r w:rsidR="0084706A">
        <w:t>previous series, these catalogs of curvature span three dimensions, with their implied surfaces</w:t>
      </w:r>
      <w:r w:rsidR="0072673A">
        <w:t xml:space="preserve"> resembling diatoms.</w:t>
      </w:r>
    </w:p>
    <w:p w:rsidR="0072673A" w:rsidRDefault="00870692" w:rsidP="0080134F">
      <w:r>
        <w:t>The third</w:t>
      </w:r>
      <w:r w:rsidR="00101B9A">
        <w:t xml:space="preserve"> set of studies,</w:t>
      </w:r>
      <w:r>
        <w:t xml:space="preserve"> </w:t>
      </w:r>
      <w:r w:rsidR="00101B9A" w:rsidRPr="0072673A">
        <w:rPr>
          <w:i/>
        </w:rPr>
        <w:t>Analysis on the Order &amp; Structure of Ambient Light Embedded within S</w:t>
      </w:r>
      <w:r w:rsidR="00101B9A" w:rsidRPr="0072673A">
        <w:rPr>
          <w:i/>
        </w:rPr>
        <w:t xml:space="preserve">pherical Imagery (Lux </w:t>
      </w:r>
      <w:proofErr w:type="spellStart"/>
      <w:r w:rsidR="00101B9A" w:rsidRPr="0072673A">
        <w:rPr>
          <w:i/>
        </w:rPr>
        <w:t>Sphaerae</w:t>
      </w:r>
      <w:proofErr w:type="spellEnd"/>
      <w:r w:rsidR="00101B9A" w:rsidRPr="0072673A">
        <w:rPr>
          <w:i/>
        </w:rPr>
        <w:t>)</w:t>
      </w:r>
      <w:r w:rsidR="00101B9A">
        <w:t xml:space="preserve">, returns to the representation of ambient light but </w:t>
      </w:r>
      <w:r w:rsidR="0072673A">
        <w:t xml:space="preserve">through </w:t>
      </w:r>
      <w:r w:rsidR="00505A29">
        <w:t>original spherical photographs of natural and architectural subje</w:t>
      </w:r>
      <w:r w:rsidR="00E832E6">
        <w:t>cts.</w:t>
      </w:r>
      <w:r w:rsidR="00505A29">
        <w:t xml:space="preserve"> </w:t>
      </w:r>
      <w:r w:rsidR="00E832E6">
        <w:t>These photographs capture</w:t>
      </w:r>
      <w:r w:rsidR="00505A29">
        <w:t xml:space="preserve"> the light incident from all angles on a point, not just those </w:t>
      </w:r>
      <w:r w:rsidR="00E832E6">
        <w:t>from some limited angular range as with a traditional camera.</w:t>
      </w:r>
      <w:r w:rsidR="0013533E">
        <w:t xml:space="preserve"> Like with the first series, a brightness gradient is calculated, but like the second, the resulting vectors lie on the surface of the image sphere so that, when aggregated in a single space, </w:t>
      </w:r>
      <w:r w:rsidR="002A2314">
        <w:t xml:space="preserve">they </w:t>
      </w:r>
      <w:r w:rsidR="0013533E">
        <w:t xml:space="preserve">span three dimensions. The resulting clouds of points, rendered </w:t>
      </w:r>
      <w:r w:rsidR="002A2314">
        <w:t xml:space="preserve">variously in motion, </w:t>
      </w:r>
      <w:r w:rsidR="00CA4030">
        <w:t>in static perspective</w:t>
      </w:r>
      <w:r w:rsidR="002A2314">
        <w:t>,</w:t>
      </w:r>
      <w:r w:rsidR="00CA4030">
        <w:t xml:space="preserve"> or in printed objects,</w:t>
      </w:r>
      <w:r w:rsidR="002A2314">
        <w:t xml:space="preserve"> evoke </w:t>
      </w:r>
      <w:r w:rsidR="00CA4030">
        <w:t>vast star fields, delicate filamentary steel, and blocks of coral reef.</w:t>
      </w:r>
    </w:p>
    <w:p w:rsidR="00354C44" w:rsidRDefault="00101B9A" w:rsidP="0080134F">
      <w:r>
        <w:lastRenderedPageBreak/>
        <w:t>In juxtaposing more familia</w:t>
      </w:r>
      <w:r w:rsidR="0013533E">
        <w:t xml:space="preserve">r images and forms with their respective </w:t>
      </w:r>
      <w:r w:rsidR="00354C44">
        <w:t xml:space="preserve">visual </w:t>
      </w:r>
      <w:r w:rsidR="00574DE6">
        <w:t>catalogs constructed using his proprietary algorithms</w:t>
      </w:r>
      <w:r w:rsidR="00641AEF">
        <w:t xml:space="preserve">, Lucia invites viewers’ attention to at least three conceptual aspects of </w:t>
      </w:r>
      <w:r w:rsidR="0049203D">
        <w:t>the</w:t>
      </w:r>
      <w:r w:rsidR="00FC18BB">
        <w:t xml:space="preserve"> </w:t>
      </w:r>
      <w:r w:rsidR="0049203D">
        <w:t>representation of form in general</w:t>
      </w:r>
      <w:r w:rsidR="00FC18BB">
        <w:t xml:space="preserve">: </w:t>
      </w:r>
      <w:r w:rsidR="00354C44">
        <w:t xml:space="preserve">how the conventions of a representational practice highlight certain </w:t>
      </w:r>
      <w:r w:rsidR="00800C40">
        <w:t>aspects</w:t>
      </w:r>
      <w:r w:rsidR="00354C44">
        <w:t xml:space="preserve"> of a subject while obscuring others; with what extrinsic properties those practices supplement </w:t>
      </w:r>
      <w:r w:rsidR="00800C40">
        <w:t xml:space="preserve">the intrinsic features of the depicted subject; and whether single localized, situated, and particular perspectives </w:t>
      </w:r>
      <w:r w:rsidR="00094FED">
        <w:t>should give way to a multiplicity.</w:t>
      </w:r>
    </w:p>
    <w:p w:rsidR="00800C40" w:rsidRDefault="00094FED" w:rsidP="00800C40">
      <w:r>
        <w:t>An instance of the first aspect is</w:t>
      </w:r>
      <w:r w:rsidR="00326DAD">
        <w:t xml:space="preserve"> the use of the perspective drawing</w:t>
      </w:r>
      <w:r>
        <w:t>. A</w:t>
      </w:r>
      <w:r w:rsidR="00326DAD">
        <w:t>s a powerful tool</w:t>
      </w:r>
      <w:r>
        <w:t>, its rectangular window on the world</w:t>
      </w:r>
      <w:r w:rsidR="00326DAD">
        <w:t xml:space="preserve"> has at the same time tended to focus attention on the exteriority of structures, precisely because that is what the tool is effective at conveying. In general, the </w:t>
      </w:r>
      <w:r w:rsidR="00800C40">
        <w:t>adoption</w:t>
      </w:r>
      <w:r w:rsidR="00800C40">
        <w:t xml:space="preserve"> </w:t>
      </w:r>
      <w:r w:rsidR="00800C40">
        <w:t xml:space="preserve">of </w:t>
      </w:r>
      <w:r w:rsidR="00800C40">
        <w:t xml:space="preserve">new </w:t>
      </w:r>
      <w:r w:rsidR="00800C40">
        <w:t xml:space="preserve">construction and drafting </w:t>
      </w:r>
      <w:r w:rsidR="00800C40">
        <w:t xml:space="preserve">technologies </w:t>
      </w:r>
      <w:r w:rsidR="00800C40">
        <w:t>changes which aspects of the design process receive considered attention</w:t>
      </w:r>
      <w:r w:rsidR="00800C40">
        <w:t xml:space="preserve">: </w:t>
      </w:r>
      <w:r w:rsidR="00326DAD">
        <w:t xml:space="preserve">automation expands what is practically feasible in part by trading </w:t>
      </w:r>
      <w:r w:rsidR="00800C40">
        <w:t xml:space="preserve">the labor-intensive judgment of the artist </w:t>
      </w:r>
      <w:r w:rsidR="00326DAD">
        <w:t>for</w:t>
      </w:r>
      <w:r w:rsidR="00800C40">
        <w:t xml:space="preserve"> a tool </w:t>
      </w:r>
      <w:r w:rsidR="00326DAD">
        <w:t xml:space="preserve">whose delimited features </w:t>
      </w:r>
      <w:r w:rsidR="00800C40">
        <w:t>can be mastered</w:t>
      </w:r>
      <w:r w:rsidR="00326DAD">
        <w:t xml:space="preserve">. Unlike the tactile strokes of a painting, the processing of the automated tool is usually </w:t>
      </w:r>
      <w:r w:rsidR="00800C40">
        <w:t xml:space="preserve">seen </w:t>
      </w:r>
      <w:r w:rsidR="00326DAD">
        <w:t xml:space="preserve">only through its final product. Lucia’s proprietary techniques, in </w:t>
      </w:r>
      <w:r>
        <w:t>revealing patterns unapparent in the typical images used,</w:t>
      </w:r>
      <w:r w:rsidR="00326DAD">
        <w:t xml:space="preserve"> </w:t>
      </w:r>
      <w:r>
        <w:t>are not being suggested as somehow privileged above the latter—t</w:t>
      </w:r>
      <w:r w:rsidR="00800C40">
        <w:t>hese</w:t>
      </w:r>
      <w:r>
        <w:t xml:space="preserve"> </w:t>
      </w:r>
      <w:r w:rsidR="00800C40">
        <w:t>techniques, too, can be made to seem so natural as to obscure their own presuppositions.</w:t>
      </w:r>
      <w:r>
        <w:t xml:space="preserve"> Rather, they urge the viewers to consider what is visible and what is hidden in their own practices of representation.</w:t>
      </w:r>
    </w:p>
    <w:p w:rsidR="000663F3" w:rsidRDefault="00094FED">
      <w:r>
        <w:t xml:space="preserve">In addition to </w:t>
      </w:r>
      <w:r w:rsidR="00F408E0">
        <w:t>problems of omission</w:t>
      </w:r>
      <w:r>
        <w:t xml:space="preserve">, </w:t>
      </w:r>
      <w:r w:rsidR="00F408E0">
        <w:t xml:space="preserve">a form </w:t>
      </w:r>
      <w:r>
        <w:t>can also be distorted</w:t>
      </w:r>
      <w:r w:rsidR="00F408E0">
        <w:t xml:space="preserve"> through the addition of properties or relations arising from the representational process and not inherent in the form depicted</w:t>
      </w:r>
      <w:r>
        <w:t>.</w:t>
      </w:r>
      <w:r w:rsidR="00211497">
        <w:t xml:space="preserve"> Besides the familiar distortions with which cartographers mu</w:t>
      </w:r>
      <w:r w:rsidR="000663F3">
        <w:t>st grapple in their representations of</w:t>
      </w:r>
      <w:r w:rsidR="00211497">
        <w:t xml:space="preserve"> portions of the Earth’</w:t>
      </w:r>
      <w:r w:rsidR="000663F3">
        <w:t>s surface</w:t>
      </w:r>
      <w:r w:rsidR="00211497">
        <w:t>, the perspective drawing is again pertinent here, for it represents its subject accurately only from a single vantage point. One</w:t>
      </w:r>
      <w:r w:rsidR="000663F3">
        <w:t xml:space="preserve"> compensatory</w:t>
      </w:r>
      <w:r w:rsidR="00211497">
        <w:t xml:space="preserve"> strategy is to </w:t>
      </w:r>
      <w:r w:rsidR="000663F3">
        <w:t>devise</w:t>
      </w:r>
      <w:r w:rsidR="00211497">
        <w:t xml:space="preserve"> representations which consciously minimize </w:t>
      </w:r>
      <w:r w:rsidR="000663F3">
        <w:t>features</w:t>
      </w:r>
      <w:r w:rsidR="000663F3" w:rsidRPr="000663F3">
        <w:t xml:space="preserve"> </w:t>
      </w:r>
      <w:r w:rsidR="000663F3">
        <w:t>extrinsic</w:t>
      </w:r>
      <w:r w:rsidR="000663F3">
        <w:t xml:space="preserve"> to the form under consideration, as is increasingly possible with three-dimensional models. Another, complementary strategy is to take</w:t>
      </w:r>
      <w:r w:rsidR="00D65BEB">
        <w:t xml:space="preserve"> a multiplicity of perspectives</w:t>
      </w:r>
      <w:r w:rsidR="000663F3">
        <w:t xml:space="preserve"> over a single, linear one.</w:t>
      </w:r>
      <w:r w:rsidR="00211497">
        <w:t xml:space="preserve"> </w:t>
      </w:r>
      <w:r w:rsidR="000663F3">
        <w:t>I</w:t>
      </w:r>
      <w:r w:rsidR="00D65BEB">
        <w:t>n this way, Lucia’s project shares affinities with Cubist aspiration</w:t>
      </w:r>
      <w:r w:rsidR="0021353C">
        <w:t>s</w:t>
      </w:r>
      <w:r w:rsidR="00D65BEB">
        <w:t xml:space="preserve"> to depict a subject </w:t>
      </w:r>
      <w:r w:rsidR="0021353C">
        <w:t xml:space="preserve">abstractly </w:t>
      </w:r>
      <w:r w:rsidR="0021353C">
        <w:t xml:space="preserve">and </w:t>
      </w:r>
      <w:r w:rsidR="00211497">
        <w:t xml:space="preserve">simultaneously </w:t>
      </w:r>
      <w:r w:rsidR="00D65BEB">
        <w:t xml:space="preserve">from multiple </w:t>
      </w:r>
      <w:r w:rsidR="00211497">
        <w:t>viewpoints</w:t>
      </w:r>
      <w:r w:rsidR="000663F3">
        <w:t>, b</w:t>
      </w:r>
      <w:r w:rsidR="00FC18BB">
        <w:t>ut whereas the Cubists</w:t>
      </w:r>
      <w:r w:rsidR="00211497">
        <w:t xml:space="preserve"> </w:t>
      </w:r>
      <w:r w:rsidR="000663F3">
        <w:t>executed</w:t>
      </w:r>
      <w:r w:rsidR="00211497">
        <w:t xml:space="preserve"> their studies </w:t>
      </w:r>
      <w:r w:rsidR="0021353C">
        <w:t>in traditional artistic media</w:t>
      </w:r>
      <w:r w:rsidR="00211497">
        <w:t xml:space="preserve">, Lucia </w:t>
      </w:r>
      <w:r w:rsidR="0021353C">
        <w:t>here pushes towards technological novelty</w:t>
      </w:r>
      <w:r w:rsidR="00211497">
        <w:t>.</w:t>
      </w:r>
      <w:r w:rsidR="000663F3">
        <w:t xml:space="preserve"> </w:t>
      </w:r>
    </w:p>
    <w:p w:rsidR="00B4604A" w:rsidRDefault="00211497">
      <w:r>
        <w:t>That said</w:t>
      </w:r>
      <w:proofErr w:type="gramStart"/>
      <w:r>
        <w:t>,</w:t>
      </w:r>
      <w:proofErr w:type="gramEnd"/>
      <w:r w:rsidR="000663F3">
        <w:t xml:space="preserve"> </w:t>
      </w:r>
      <w:r w:rsidR="00FE6BC6">
        <w:t xml:space="preserve">these issues are </w:t>
      </w:r>
      <w:r w:rsidR="00D65BEB">
        <w:t>extraordinarily difficult</w:t>
      </w:r>
      <w:r w:rsidR="00FE6BC6">
        <w:t xml:space="preserve"> to avoid and remain present in the exhibition</w:t>
      </w:r>
      <w:r w:rsidR="00D65BEB">
        <w:t>.</w:t>
      </w:r>
      <w:r w:rsidR="0021353C">
        <w:t xml:space="preserve"> The brightness and curvature gradients </w:t>
      </w:r>
      <w:r w:rsidR="00CF4834">
        <w:t>of an image or surface omit much other information, such as variation in hue or relative size to other objects.</w:t>
      </w:r>
      <w:r w:rsidR="00FE6BC6">
        <w:t xml:space="preserve"> It is often not the case, in other words, that the image or surface can be uniquely reconstructed from its catalog of internal variation.</w:t>
      </w:r>
      <w:r w:rsidR="00CF4834">
        <w:t xml:space="preserve"> Furthermore, the aggregation into a single space of the vectors representing varying curvature on a two-dimensional surface and brightness on an image sphere requires an external perspective, an embedding into a three-dimensional space. And the different renderings of the spherical images as </w:t>
      </w:r>
      <w:r w:rsidR="00CF4834">
        <w:t>metallic filamentary clouds</w:t>
      </w:r>
      <w:r w:rsidR="00FE6BC6">
        <w:t xml:space="preserve"> or chunks of coral depends as much </w:t>
      </w:r>
      <w:r w:rsidR="00CF4834">
        <w:t xml:space="preserve">on the details of the visualization software and </w:t>
      </w:r>
      <w:r w:rsidR="00FE6BC6">
        <w:t xml:space="preserve">three-dimensional printing process as on the image itself. </w:t>
      </w:r>
      <w:r w:rsidR="00FE6BC6">
        <w:rPr>
          <w:i/>
        </w:rPr>
        <w:t>A Catalog</w:t>
      </w:r>
      <w:r w:rsidR="00FE6BC6" w:rsidRPr="009924F5">
        <w:rPr>
          <w:i/>
        </w:rPr>
        <w:t xml:space="preserve"> of Difference</w:t>
      </w:r>
      <w:r w:rsidR="00FE6BC6">
        <w:t xml:space="preserve"> is</w:t>
      </w:r>
      <w:r w:rsidR="00FE6BC6">
        <w:t xml:space="preserve"> therefore </w:t>
      </w:r>
      <w:r w:rsidR="00FE6BC6">
        <w:t>not a proposed solution to these perennial issues</w:t>
      </w:r>
      <w:r w:rsidR="00FE6BC6">
        <w:t xml:space="preserve"> about the representation of form, b</w:t>
      </w:r>
      <w:r w:rsidR="00CF4834">
        <w:t>ut an evocative reminder</w:t>
      </w:r>
      <w:r w:rsidR="00FE6BC6">
        <w:t xml:space="preserve"> that renewed attention to them offers both challenges and opportunities for innovation in design.</w:t>
      </w:r>
      <w:bookmarkStart w:id="0" w:name="_GoBack"/>
      <w:bookmarkEnd w:id="0"/>
    </w:p>
    <w:sectPr w:rsidR="00B46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34C"/>
    <w:rsid w:val="00015CF0"/>
    <w:rsid w:val="00043BB4"/>
    <w:rsid w:val="000663F3"/>
    <w:rsid w:val="00094FED"/>
    <w:rsid w:val="00101B9A"/>
    <w:rsid w:val="0013533E"/>
    <w:rsid w:val="00211497"/>
    <w:rsid w:val="0021353C"/>
    <w:rsid w:val="002A2314"/>
    <w:rsid w:val="00326DAD"/>
    <w:rsid w:val="00340EC3"/>
    <w:rsid w:val="00354C44"/>
    <w:rsid w:val="00365867"/>
    <w:rsid w:val="00382AFD"/>
    <w:rsid w:val="003E5FDD"/>
    <w:rsid w:val="0043337B"/>
    <w:rsid w:val="0048755D"/>
    <w:rsid w:val="0049203D"/>
    <w:rsid w:val="004D35B9"/>
    <w:rsid w:val="00505A29"/>
    <w:rsid w:val="005448DE"/>
    <w:rsid w:val="00574DE6"/>
    <w:rsid w:val="00641AEF"/>
    <w:rsid w:val="006B2EE1"/>
    <w:rsid w:val="0072673A"/>
    <w:rsid w:val="00735938"/>
    <w:rsid w:val="00800C40"/>
    <w:rsid w:val="0080134F"/>
    <w:rsid w:val="0081573D"/>
    <w:rsid w:val="0084706A"/>
    <w:rsid w:val="00870692"/>
    <w:rsid w:val="008B2A9B"/>
    <w:rsid w:val="008C634C"/>
    <w:rsid w:val="009924F5"/>
    <w:rsid w:val="00A02843"/>
    <w:rsid w:val="00A42AE2"/>
    <w:rsid w:val="00A71C2D"/>
    <w:rsid w:val="00B4604A"/>
    <w:rsid w:val="00CA4030"/>
    <w:rsid w:val="00CF4834"/>
    <w:rsid w:val="00D60505"/>
    <w:rsid w:val="00D65BEB"/>
    <w:rsid w:val="00DA0276"/>
    <w:rsid w:val="00DD439D"/>
    <w:rsid w:val="00E832E6"/>
    <w:rsid w:val="00F408E0"/>
    <w:rsid w:val="00FC18BB"/>
    <w:rsid w:val="00FE6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2239</TotalTime>
  <Pages>2</Pages>
  <Words>1128</Words>
  <Characters>6432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Samuel C. Fletcher</dc:creator>
  <cp:lastModifiedBy>Samuel C. Fletcher</cp:lastModifiedBy>
  <cp:revision>13</cp:revision>
  <dcterms:created xsi:type="dcterms:W3CDTF">2017-02-11T19:59:00Z</dcterms:created>
  <dcterms:modified xsi:type="dcterms:W3CDTF">2017-02-13T09:18:00Z</dcterms:modified>
</cp:coreProperties>
</file>